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D33930F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051198">
        <w:rPr>
          <w:sz w:val="20"/>
          <w:szCs w:val="20"/>
        </w:rPr>
        <w:t>piątej</w:t>
      </w:r>
      <w:r w:rsidR="00B8793D">
        <w:rPr>
          <w:sz w:val="20"/>
          <w:szCs w:val="20"/>
        </w:rPr>
        <w:t xml:space="preserve"> </w:t>
      </w:r>
      <w:r>
        <w:rPr>
          <w:sz w:val="20"/>
          <w:szCs w:val="20"/>
        </w:rPr>
        <w:t>w roku szkolnym 202</w:t>
      </w:r>
      <w:r w:rsidR="00051198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051198">
        <w:rPr>
          <w:sz w:val="20"/>
          <w:szCs w:val="20"/>
        </w:rPr>
        <w:t>4</w:t>
      </w:r>
    </w:p>
    <w:p w14:paraId="19CAB91B" w14:textId="084FE2B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597424" w:rsidRPr="00597424">
        <w:rPr>
          <w:b/>
          <w:bCs/>
          <w:sz w:val="20"/>
          <w:szCs w:val="20"/>
        </w:rPr>
        <w:t>Technik chłodnictwa i klimatyzacji</w:t>
      </w:r>
      <w:r w:rsidR="00856D03">
        <w:rPr>
          <w:b/>
          <w:bCs/>
          <w:sz w:val="20"/>
          <w:szCs w:val="20"/>
        </w:rPr>
        <w:t xml:space="preserve"> 311929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>Adam Kalbarczyk, Dariusz Chemperek,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3316F8" w14:paraId="17E69B7D" w14:textId="77777777" w:rsidTr="00B12A5B">
        <w:tc>
          <w:tcPr>
            <w:tcW w:w="628" w:type="dxa"/>
          </w:tcPr>
          <w:p w14:paraId="17CEEFE2" w14:textId="77777777" w:rsidR="003316F8" w:rsidRDefault="003316F8" w:rsidP="003316F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3316F8" w:rsidRDefault="003316F8" w:rsidP="003316F8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0E9D5116" w:rsidR="003316F8" w:rsidRDefault="003316F8" w:rsidP="003316F8">
            <w:r w:rsidRPr="00606EF8">
              <w:t xml:space="preserve">Repetytorium maturalne </w:t>
            </w:r>
          </w:p>
        </w:tc>
        <w:tc>
          <w:tcPr>
            <w:tcW w:w="1827" w:type="dxa"/>
          </w:tcPr>
          <w:p w14:paraId="1D425011" w14:textId="3B19F2A1" w:rsidR="003316F8" w:rsidRPr="008F5C07" w:rsidRDefault="003316F8" w:rsidP="003316F8">
            <w:r w:rsidRPr="00606EF8">
              <w:t>Marta Umińska (i in.)</w:t>
            </w:r>
          </w:p>
        </w:tc>
        <w:tc>
          <w:tcPr>
            <w:tcW w:w="2163" w:type="dxa"/>
          </w:tcPr>
          <w:p w14:paraId="57D84A3E" w14:textId="0F6B762F" w:rsidR="003316F8" w:rsidRDefault="003316F8" w:rsidP="003316F8">
            <w:r w:rsidRPr="00606EF8">
              <w:t>Wydawnictwo Pearson</w:t>
            </w:r>
          </w:p>
        </w:tc>
        <w:tc>
          <w:tcPr>
            <w:tcW w:w="2573" w:type="dxa"/>
          </w:tcPr>
          <w:p w14:paraId="1FA4FF65" w14:textId="7976D3FF" w:rsidR="003316F8" w:rsidRDefault="003316F8" w:rsidP="003316F8"/>
        </w:tc>
      </w:tr>
      <w:tr w:rsidR="00B12A5B" w14:paraId="2E3E9430" w14:textId="77777777" w:rsidTr="00B12A5B">
        <w:tc>
          <w:tcPr>
            <w:tcW w:w="628" w:type="dxa"/>
          </w:tcPr>
          <w:p w14:paraId="04E7BD11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0AE2E27D" w:rsidR="00B12A5B" w:rsidRDefault="00B12A5B" w:rsidP="00ED4221">
            <w:r>
              <w:t>Język rosyjski</w:t>
            </w:r>
          </w:p>
        </w:tc>
        <w:tc>
          <w:tcPr>
            <w:tcW w:w="4809" w:type="dxa"/>
          </w:tcPr>
          <w:p w14:paraId="254FAE4F" w14:textId="62F75522" w:rsidR="00B12A5B" w:rsidRDefault="00B12A5B" w:rsidP="00ED4221">
            <w:r w:rsidRPr="002025AC">
              <w:t xml:space="preserve">Wot i my po-nowomu </w:t>
            </w:r>
            <w:r w:rsidR="00DA3162">
              <w:t>.</w:t>
            </w:r>
          </w:p>
        </w:tc>
        <w:tc>
          <w:tcPr>
            <w:tcW w:w="1827" w:type="dxa"/>
          </w:tcPr>
          <w:p w14:paraId="55DEF527" w14:textId="6CC13E38" w:rsidR="00B12A5B" w:rsidRDefault="00B12A5B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14066F0D" w:rsidR="00B12A5B" w:rsidRDefault="00B12A5B" w:rsidP="00ED4221">
            <w:r>
              <w:t>PWN Wydawnictwo Szkolne</w:t>
            </w:r>
          </w:p>
        </w:tc>
        <w:tc>
          <w:tcPr>
            <w:tcW w:w="2573" w:type="dxa"/>
          </w:tcPr>
          <w:p w14:paraId="0BE368F7" w14:textId="0477A2D2" w:rsidR="00B12A5B" w:rsidRDefault="00DA3162" w:rsidP="00ED4221">
            <w:r w:rsidRPr="00DA3162">
              <w:t>Kolejna część podręcznika, po zakończeniu obecnego</w:t>
            </w:r>
          </w:p>
        </w:tc>
      </w:tr>
      <w:tr w:rsidR="003316F8" w14:paraId="5D39AF18" w14:textId="77777777" w:rsidTr="00B12A5B">
        <w:tc>
          <w:tcPr>
            <w:tcW w:w="628" w:type="dxa"/>
          </w:tcPr>
          <w:p w14:paraId="0196F7FD" w14:textId="77777777" w:rsidR="003316F8" w:rsidRDefault="003316F8" w:rsidP="003316F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7B448E1" w14:textId="5E26AD14" w:rsidR="003316F8" w:rsidRDefault="003316F8" w:rsidP="003316F8">
            <w:r>
              <w:t>Język niemiecki</w:t>
            </w:r>
          </w:p>
        </w:tc>
        <w:tc>
          <w:tcPr>
            <w:tcW w:w="4809" w:type="dxa"/>
          </w:tcPr>
          <w:p w14:paraId="7A5C9A68" w14:textId="0CCABA80" w:rsidR="003316F8" w:rsidRPr="002025AC" w:rsidRDefault="003316F8" w:rsidP="003316F8">
            <w:r w:rsidRPr="006913D2">
              <w:t xml:space="preserve">Perfekt </w:t>
            </w:r>
          </w:p>
        </w:tc>
        <w:tc>
          <w:tcPr>
            <w:tcW w:w="1827" w:type="dxa"/>
          </w:tcPr>
          <w:p w14:paraId="4D9C75BD" w14:textId="586178FF" w:rsidR="003316F8" w:rsidRPr="002025AC" w:rsidRDefault="003316F8" w:rsidP="003316F8">
            <w:r>
              <w:t>.</w:t>
            </w:r>
            <w:r w:rsidRPr="006913D2">
              <w:t xml:space="preserve"> Beata Jaroszewicz, Jan Szurmant, Anna Wojdat-Niklewska</w:t>
            </w:r>
          </w:p>
        </w:tc>
        <w:tc>
          <w:tcPr>
            <w:tcW w:w="2163" w:type="dxa"/>
          </w:tcPr>
          <w:p w14:paraId="065DAFC0" w14:textId="2E6BA6D4" w:rsidR="003316F8" w:rsidRDefault="003316F8" w:rsidP="003316F8">
            <w:r w:rsidRPr="006913D2">
              <w:t>Wydawnictwo Pearson</w:t>
            </w:r>
          </w:p>
        </w:tc>
        <w:tc>
          <w:tcPr>
            <w:tcW w:w="2573" w:type="dxa"/>
          </w:tcPr>
          <w:p w14:paraId="532C154B" w14:textId="72EBE4D6" w:rsidR="003316F8" w:rsidRPr="00DA3162" w:rsidRDefault="003316F8" w:rsidP="003316F8">
            <w:r w:rsidRPr="00780F36">
              <w:t>Kolejna część podręcznika, po zakończeniu obecnego</w:t>
            </w:r>
          </w:p>
        </w:tc>
      </w:tr>
      <w:tr w:rsidR="0005434D" w14:paraId="472D20B6" w14:textId="77777777" w:rsidTr="00B12A5B">
        <w:tc>
          <w:tcPr>
            <w:tcW w:w="628" w:type="dxa"/>
          </w:tcPr>
          <w:p w14:paraId="20AEE670" w14:textId="77777777" w:rsidR="0005434D" w:rsidRDefault="0005434D" w:rsidP="000543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05434D" w:rsidRDefault="0005434D" w:rsidP="0005434D">
            <w:r>
              <w:t>Historia</w:t>
            </w:r>
          </w:p>
        </w:tc>
        <w:tc>
          <w:tcPr>
            <w:tcW w:w="4809" w:type="dxa"/>
          </w:tcPr>
          <w:p w14:paraId="3B347DB2" w14:textId="3D9FAE12" w:rsidR="0005434D" w:rsidRDefault="0005434D" w:rsidP="0005434D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5350F816" w:rsidR="0005434D" w:rsidRPr="007E593C" w:rsidRDefault="0005434D" w:rsidP="0005434D">
            <w:r w:rsidRPr="000C2AA1">
              <w:t>Piotr Szlanta, Andrzej  Zawistowski</w:t>
            </w:r>
          </w:p>
        </w:tc>
        <w:tc>
          <w:tcPr>
            <w:tcW w:w="2163" w:type="dxa"/>
          </w:tcPr>
          <w:p w14:paraId="67C6D7D3" w14:textId="29E20046" w:rsidR="0005434D" w:rsidRDefault="0005434D" w:rsidP="0005434D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05434D" w:rsidRDefault="0005434D" w:rsidP="0005434D"/>
        </w:tc>
      </w:tr>
      <w:tr w:rsidR="00BA10BD" w14:paraId="2D9FE238" w14:textId="77777777" w:rsidTr="00B12A5B">
        <w:tc>
          <w:tcPr>
            <w:tcW w:w="628" w:type="dxa"/>
          </w:tcPr>
          <w:p w14:paraId="537DEA96" w14:textId="77777777" w:rsidR="00BA10BD" w:rsidRDefault="00BA10BD" w:rsidP="00BA10B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09D51EA" w14:textId="19D7D955" w:rsidR="00BA10BD" w:rsidRDefault="00BA10BD" w:rsidP="00BA10BD">
            <w:r>
              <w:t>Wiedza o społeczeństwie</w:t>
            </w:r>
          </w:p>
        </w:tc>
        <w:tc>
          <w:tcPr>
            <w:tcW w:w="4809" w:type="dxa"/>
          </w:tcPr>
          <w:p w14:paraId="4AB1572C" w14:textId="5F2251DB" w:rsidR="00BA10BD" w:rsidRDefault="00BA10BD" w:rsidP="00BA10BD">
            <w:r>
              <w:t xml:space="preserve">W centrum uwagi </w:t>
            </w:r>
            <w:r w:rsidR="00051198">
              <w:t>2</w:t>
            </w:r>
            <w:r>
              <w:t>. Podręcznik  dla liceum ogólnokształcącego i technikum do</w:t>
            </w:r>
          </w:p>
          <w:p w14:paraId="4E5C342E" w14:textId="106A18F7" w:rsidR="00BA10BD" w:rsidRPr="003060CE" w:rsidRDefault="00BA10BD" w:rsidP="00BA10BD">
            <w:r>
              <w:t>zakresu podstawowego</w:t>
            </w:r>
          </w:p>
        </w:tc>
        <w:tc>
          <w:tcPr>
            <w:tcW w:w="1827" w:type="dxa"/>
          </w:tcPr>
          <w:p w14:paraId="424AAF10" w14:textId="4322D6A0" w:rsidR="00BA10BD" w:rsidRPr="00D32CB5" w:rsidRDefault="00051198" w:rsidP="00BA10BD">
            <w:r w:rsidRPr="00051198">
              <w:t>Lucyna Czechowska, Arkadiusz Janicki</w:t>
            </w:r>
          </w:p>
        </w:tc>
        <w:tc>
          <w:tcPr>
            <w:tcW w:w="2163" w:type="dxa"/>
          </w:tcPr>
          <w:p w14:paraId="462AD74C" w14:textId="2FB9F5E3" w:rsidR="00BA10BD" w:rsidRPr="007E593C" w:rsidRDefault="00BA10BD" w:rsidP="00BA10BD">
            <w:r>
              <w:t>Nowa Era</w:t>
            </w:r>
          </w:p>
        </w:tc>
        <w:tc>
          <w:tcPr>
            <w:tcW w:w="2573" w:type="dxa"/>
          </w:tcPr>
          <w:p w14:paraId="74925A52" w14:textId="77777777" w:rsidR="00BA10BD" w:rsidRDefault="00BA10BD" w:rsidP="00BA10BD"/>
        </w:tc>
      </w:tr>
      <w:tr w:rsidR="0044362B" w14:paraId="213F9335" w14:textId="77777777" w:rsidTr="00B12A5B">
        <w:tc>
          <w:tcPr>
            <w:tcW w:w="628" w:type="dxa"/>
          </w:tcPr>
          <w:p w14:paraId="29B7F076" w14:textId="77777777" w:rsidR="0044362B" w:rsidRDefault="0044362B" w:rsidP="0044362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090975E" w14:textId="0C217810" w:rsidR="0044362B" w:rsidRDefault="0044362B" w:rsidP="0044362B">
            <w:r w:rsidRPr="002E38D6">
              <w:t>Fizyka</w:t>
            </w:r>
          </w:p>
        </w:tc>
        <w:tc>
          <w:tcPr>
            <w:tcW w:w="4809" w:type="dxa"/>
          </w:tcPr>
          <w:p w14:paraId="160BA2FB" w14:textId="5EB6FD9A" w:rsidR="0044362B" w:rsidRDefault="0044362B" w:rsidP="0044362B">
            <w:r w:rsidRPr="002E38D6">
              <w:t>Zrozumieć</w:t>
            </w:r>
            <w:r>
              <w:t xml:space="preserve"> </w:t>
            </w:r>
            <w:r w:rsidRPr="002E38D6">
              <w:t xml:space="preserve">fizykę 4. Podręcznik do fizyki dla liceum ogólnokształcącego i technikum. Zakres rozszerzony. </w:t>
            </w:r>
          </w:p>
        </w:tc>
        <w:tc>
          <w:tcPr>
            <w:tcW w:w="1827" w:type="dxa"/>
          </w:tcPr>
          <w:p w14:paraId="577822A4" w14:textId="705FFE9B" w:rsidR="0044362B" w:rsidRPr="00051198" w:rsidRDefault="0044362B" w:rsidP="0044362B">
            <w:r w:rsidRPr="002E38D6">
              <w:t>Marcin Braun, Krzysztof Byczuk, Elżbieta Wójtowicz</w:t>
            </w:r>
          </w:p>
        </w:tc>
        <w:tc>
          <w:tcPr>
            <w:tcW w:w="2163" w:type="dxa"/>
          </w:tcPr>
          <w:p w14:paraId="36D5D4E8" w14:textId="2DB76DA1" w:rsidR="0044362B" w:rsidRDefault="0044362B" w:rsidP="0044362B">
            <w:r w:rsidRPr="002E38D6">
              <w:t>Nowa Era</w:t>
            </w:r>
          </w:p>
        </w:tc>
        <w:tc>
          <w:tcPr>
            <w:tcW w:w="2573" w:type="dxa"/>
          </w:tcPr>
          <w:p w14:paraId="44558E44" w14:textId="77777777" w:rsidR="0044362B" w:rsidRDefault="0044362B" w:rsidP="0044362B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>Wojciech Babiański, Lech Chańko, Karolina Wej</w:t>
            </w:r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B12A5B" w14:paraId="447311C1" w14:textId="77777777" w:rsidTr="00B12A5B">
        <w:tc>
          <w:tcPr>
            <w:tcW w:w="628" w:type="dxa"/>
          </w:tcPr>
          <w:p w14:paraId="420EEA2B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B12A5B" w:rsidRPr="00FF6173" w:rsidRDefault="00B12A5B" w:rsidP="00ED4221">
            <w:r>
              <w:t>Religia</w:t>
            </w:r>
          </w:p>
        </w:tc>
        <w:tc>
          <w:tcPr>
            <w:tcW w:w="4809" w:type="dxa"/>
          </w:tcPr>
          <w:p w14:paraId="4361890F" w14:textId="613A3E0A" w:rsidR="00B12A5B" w:rsidRPr="00FF6173" w:rsidRDefault="00B12A5B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B12A5B" w:rsidRDefault="00B12A5B" w:rsidP="00ED4221"/>
        </w:tc>
        <w:tc>
          <w:tcPr>
            <w:tcW w:w="2163" w:type="dxa"/>
          </w:tcPr>
          <w:p w14:paraId="0FD3D9A5" w14:textId="54AC3C37" w:rsidR="00B12A5B" w:rsidRDefault="00B12A5B" w:rsidP="00ED4221"/>
        </w:tc>
        <w:tc>
          <w:tcPr>
            <w:tcW w:w="2573" w:type="dxa"/>
          </w:tcPr>
          <w:p w14:paraId="4D515693" w14:textId="77777777" w:rsidR="00B12A5B" w:rsidRDefault="00B12A5B" w:rsidP="00ED4221"/>
        </w:tc>
      </w:tr>
      <w:tr w:rsidR="00856D03" w14:paraId="7758FAE3" w14:textId="77777777" w:rsidTr="00B12A5B">
        <w:tc>
          <w:tcPr>
            <w:tcW w:w="628" w:type="dxa"/>
          </w:tcPr>
          <w:p w14:paraId="18EF12CB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6B0A5ED" w14:textId="64065BF2" w:rsidR="00856D03" w:rsidRDefault="00A94B33" w:rsidP="00ED4221">
            <w:r>
              <w:t>Eksploatacja i konserwacja układów chłodniczych i klimatyzacyjnych</w:t>
            </w:r>
          </w:p>
        </w:tc>
        <w:tc>
          <w:tcPr>
            <w:tcW w:w="4809" w:type="dxa"/>
          </w:tcPr>
          <w:p w14:paraId="61DA4711" w14:textId="1B0F58F9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0DE54C71" w14:textId="77777777" w:rsidR="00856D03" w:rsidRDefault="00856D03" w:rsidP="00ED4221"/>
        </w:tc>
        <w:tc>
          <w:tcPr>
            <w:tcW w:w="2163" w:type="dxa"/>
          </w:tcPr>
          <w:p w14:paraId="30B248CB" w14:textId="77777777" w:rsidR="00856D03" w:rsidRDefault="00856D03" w:rsidP="00ED4221"/>
        </w:tc>
        <w:tc>
          <w:tcPr>
            <w:tcW w:w="2573" w:type="dxa"/>
          </w:tcPr>
          <w:p w14:paraId="429F60FF" w14:textId="77777777" w:rsidR="00856D03" w:rsidRDefault="00856D03" w:rsidP="00ED4221"/>
        </w:tc>
      </w:tr>
      <w:tr w:rsidR="00EE1130" w14:paraId="29835E02" w14:textId="77777777" w:rsidTr="00B12A5B">
        <w:tc>
          <w:tcPr>
            <w:tcW w:w="628" w:type="dxa"/>
          </w:tcPr>
          <w:p w14:paraId="07674472" w14:textId="77777777" w:rsidR="00EE1130" w:rsidRDefault="00EE1130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FB98429" w14:textId="5653E1CB" w:rsidR="00EE1130" w:rsidRDefault="00EE1130" w:rsidP="00ED4221">
            <w:r>
              <w:t>Układy sterowania systemami</w:t>
            </w:r>
          </w:p>
        </w:tc>
        <w:tc>
          <w:tcPr>
            <w:tcW w:w="4809" w:type="dxa"/>
          </w:tcPr>
          <w:p w14:paraId="2B0FDBF5" w14:textId="4C7FF5F4" w:rsidR="00EE1130" w:rsidRPr="00E5362C" w:rsidRDefault="00EE1130" w:rsidP="00ED4221">
            <w:r>
              <w:t>Bez podręcznika</w:t>
            </w:r>
          </w:p>
        </w:tc>
        <w:tc>
          <w:tcPr>
            <w:tcW w:w="1827" w:type="dxa"/>
          </w:tcPr>
          <w:p w14:paraId="1A760F49" w14:textId="77777777" w:rsidR="00EE1130" w:rsidRDefault="00EE1130" w:rsidP="00ED4221"/>
        </w:tc>
        <w:tc>
          <w:tcPr>
            <w:tcW w:w="2163" w:type="dxa"/>
          </w:tcPr>
          <w:p w14:paraId="3E352FB9" w14:textId="77777777" w:rsidR="00EE1130" w:rsidRDefault="00EE1130" w:rsidP="00ED4221"/>
        </w:tc>
        <w:tc>
          <w:tcPr>
            <w:tcW w:w="2573" w:type="dxa"/>
          </w:tcPr>
          <w:p w14:paraId="19749BA2" w14:textId="77777777" w:rsidR="00EE1130" w:rsidRDefault="00EE1130" w:rsidP="00ED4221"/>
        </w:tc>
      </w:tr>
      <w:tr w:rsidR="00856D03" w14:paraId="09F511A7" w14:textId="77777777" w:rsidTr="00B12A5B">
        <w:tc>
          <w:tcPr>
            <w:tcW w:w="628" w:type="dxa"/>
          </w:tcPr>
          <w:p w14:paraId="7500FB8C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1BF29FD" w14:textId="2718BCBD" w:rsidR="00856D03" w:rsidRDefault="00A94B33" w:rsidP="00ED4221">
            <w:r>
              <w:t>Pracownia obsługi układów chłodniczych i klimatyzacyjnych</w:t>
            </w:r>
          </w:p>
        </w:tc>
        <w:tc>
          <w:tcPr>
            <w:tcW w:w="4809" w:type="dxa"/>
          </w:tcPr>
          <w:p w14:paraId="5DBA99C3" w14:textId="2B72A07F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AA9B949" w14:textId="77777777" w:rsidR="00856D03" w:rsidRDefault="00856D03" w:rsidP="00ED4221"/>
        </w:tc>
        <w:tc>
          <w:tcPr>
            <w:tcW w:w="2163" w:type="dxa"/>
          </w:tcPr>
          <w:p w14:paraId="3C36117E" w14:textId="77777777" w:rsidR="00856D03" w:rsidRDefault="00856D03" w:rsidP="00ED4221"/>
        </w:tc>
        <w:tc>
          <w:tcPr>
            <w:tcW w:w="2573" w:type="dxa"/>
          </w:tcPr>
          <w:p w14:paraId="0149DECD" w14:textId="77777777" w:rsidR="00856D03" w:rsidRDefault="00856D03" w:rsidP="00ED4221"/>
        </w:tc>
      </w:tr>
      <w:tr w:rsidR="00856D03" w14:paraId="30D0406B" w14:textId="77777777" w:rsidTr="00B12A5B">
        <w:tc>
          <w:tcPr>
            <w:tcW w:w="628" w:type="dxa"/>
          </w:tcPr>
          <w:p w14:paraId="7586698D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08C30B2" w14:textId="44A32646" w:rsidR="00856D03" w:rsidRDefault="00051198" w:rsidP="00ED4221">
            <w:r>
              <w:t>Zajęcia specjalizacyjne</w:t>
            </w:r>
          </w:p>
        </w:tc>
        <w:tc>
          <w:tcPr>
            <w:tcW w:w="4809" w:type="dxa"/>
          </w:tcPr>
          <w:p w14:paraId="5D34FAD9" w14:textId="1827B236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4883D09" w14:textId="77777777" w:rsidR="00856D03" w:rsidRDefault="00856D03" w:rsidP="00ED4221"/>
        </w:tc>
        <w:tc>
          <w:tcPr>
            <w:tcW w:w="2163" w:type="dxa"/>
          </w:tcPr>
          <w:p w14:paraId="099A52D2" w14:textId="77777777" w:rsidR="00856D03" w:rsidRDefault="00856D03" w:rsidP="00ED4221"/>
        </w:tc>
        <w:tc>
          <w:tcPr>
            <w:tcW w:w="2573" w:type="dxa"/>
          </w:tcPr>
          <w:p w14:paraId="0067FFE2" w14:textId="77777777" w:rsidR="00856D03" w:rsidRDefault="00856D03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10224"/>
    <w:rsid w:val="00051198"/>
    <w:rsid w:val="0005434D"/>
    <w:rsid w:val="000A05E3"/>
    <w:rsid w:val="000C02FE"/>
    <w:rsid w:val="001206A9"/>
    <w:rsid w:val="002025AC"/>
    <w:rsid w:val="002C40CA"/>
    <w:rsid w:val="002F0632"/>
    <w:rsid w:val="003060CE"/>
    <w:rsid w:val="003316F8"/>
    <w:rsid w:val="00342264"/>
    <w:rsid w:val="0044362B"/>
    <w:rsid w:val="004D2EF6"/>
    <w:rsid w:val="00595363"/>
    <w:rsid w:val="00597424"/>
    <w:rsid w:val="00605551"/>
    <w:rsid w:val="00612FCD"/>
    <w:rsid w:val="007422C7"/>
    <w:rsid w:val="007D4F9F"/>
    <w:rsid w:val="007E593C"/>
    <w:rsid w:val="008529F1"/>
    <w:rsid w:val="00856D03"/>
    <w:rsid w:val="00860006"/>
    <w:rsid w:val="008A50FC"/>
    <w:rsid w:val="008B7F7C"/>
    <w:rsid w:val="008E5A97"/>
    <w:rsid w:val="008F5C07"/>
    <w:rsid w:val="00924128"/>
    <w:rsid w:val="00954B18"/>
    <w:rsid w:val="00A0626D"/>
    <w:rsid w:val="00A94B33"/>
    <w:rsid w:val="00AD5D86"/>
    <w:rsid w:val="00B12A5B"/>
    <w:rsid w:val="00B8793D"/>
    <w:rsid w:val="00BA10BD"/>
    <w:rsid w:val="00C6350F"/>
    <w:rsid w:val="00C9436F"/>
    <w:rsid w:val="00D32CB5"/>
    <w:rsid w:val="00DA3162"/>
    <w:rsid w:val="00E201CB"/>
    <w:rsid w:val="00E5362C"/>
    <w:rsid w:val="00ED4221"/>
    <w:rsid w:val="00EE1130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2023-06-21T01:26:00Z</dcterms:created>
  <dcterms:modified xsi:type="dcterms:W3CDTF">2023-06-21T19:08:00Z</dcterms:modified>
</cp:coreProperties>
</file>